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BC" w:rsidRDefault="00161903" w:rsidP="00161903">
      <w:pPr>
        <w:jc w:val="center"/>
        <w:rPr>
          <w:rFonts w:ascii="Garamond" w:hAnsi="Garamond"/>
          <w:sz w:val="24"/>
          <w:szCs w:val="24"/>
        </w:rPr>
      </w:pPr>
      <w:r w:rsidRPr="00161903">
        <w:rPr>
          <w:rFonts w:ascii="AR CHRISTY" w:hAnsi="AR CHRISTY"/>
          <w:sz w:val="36"/>
        </w:rPr>
        <w:t xml:space="preserve">Introduction to </w:t>
      </w:r>
      <w:r>
        <w:rPr>
          <w:rFonts w:ascii="AR CHRISTY" w:hAnsi="AR CHRISTY"/>
          <w:sz w:val="36"/>
        </w:rPr>
        <w:t xml:space="preserve">Graphing </w:t>
      </w:r>
      <w:r w:rsidRPr="00161903">
        <w:rPr>
          <w:rFonts w:ascii="AR CHRISTY" w:hAnsi="AR CHRISTY"/>
          <w:sz w:val="36"/>
        </w:rPr>
        <w:t>Rational Functions</w:t>
      </w:r>
    </w:p>
    <w:p w:rsidR="00161903" w:rsidRPr="00161903" w:rsidRDefault="00161903" w:rsidP="00161903">
      <w:pPr>
        <w:contextualSpacing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</w:t>
      </w:r>
      <w:r w:rsidRPr="00161903">
        <w:rPr>
          <w:rFonts w:ascii="Garamond" w:hAnsi="Garamond"/>
          <w:sz w:val="24"/>
          <w:szCs w:val="24"/>
          <w:u w:val="single"/>
        </w:rPr>
        <w:t>tutoring.com</w:t>
      </w:r>
    </w:p>
    <w:p w:rsidR="00161903" w:rsidRDefault="00161903" w:rsidP="00161903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Username: </w:t>
      </w:r>
      <w:proofErr w:type="spellStart"/>
      <w:r>
        <w:rPr>
          <w:rFonts w:ascii="Garamond" w:hAnsi="Garamond"/>
          <w:sz w:val="24"/>
          <w:szCs w:val="24"/>
        </w:rPr>
        <w:t>bowiehs</w:t>
      </w:r>
      <w:proofErr w:type="spellEnd"/>
    </w:p>
    <w:p w:rsidR="00161903" w:rsidRDefault="00161903" w:rsidP="00161903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Password: bulldogs</w:t>
      </w:r>
    </w:p>
    <w:p w:rsidR="00161903" w:rsidRDefault="00161903" w:rsidP="00161903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Algebra 2 </w:t>
      </w:r>
      <w:r w:rsidRPr="00161903">
        <w:rPr>
          <w:rFonts w:ascii="Garamond" w:hAnsi="Garamond"/>
          <w:sz w:val="24"/>
          <w:szCs w:val="24"/>
        </w:rPr>
        <w:sym w:font="Wingdings" w:char="F0E0"/>
      </w:r>
      <w:r>
        <w:rPr>
          <w:rFonts w:ascii="Garamond" w:hAnsi="Garamond"/>
          <w:sz w:val="24"/>
          <w:szCs w:val="24"/>
        </w:rPr>
        <w:t xml:space="preserve"> Chapter 10 Lesson 9: Graphing Rational Functions by Finding Asymptotes</w:t>
      </w:r>
    </w:p>
    <w:p w:rsidR="00161903" w:rsidRDefault="00161903" w:rsidP="00161903">
      <w:pPr>
        <w:contextualSpacing/>
        <w:rPr>
          <w:rFonts w:ascii="Garamond" w:hAnsi="Garamond"/>
          <w:sz w:val="24"/>
          <w:szCs w:val="24"/>
        </w:rPr>
      </w:pPr>
    </w:p>
    <w:p w:rsidR="00161903" w:rsidRDefault="00161903" w:rsidP="00161903">
      <w:pPr>
        <w:contextualSpacing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How do you find…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761"/>
      </w:tblGrid>
      <w:tr w:rsidR="00161903" w:rsidTr="00161903">
        <w:tc>
          <w:tcPr>
            <w:tcW w:w="2605" w:type="dxa"/>
          </w:tcPr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  <w:r>
              <w:rPr>
                <w:rFonts w:ascii="AR CHRISTY" w:hAnsi="AR CHRISTY"/>
                <w:sz w:val="24"/>
                <w:szCs w:val="24"/>
              </w:rPr>
              <w:t>Vertical Asymptote</w:t>
            </w:r>
          </w:p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</w:tc>
        <w:tc>
          <w:tcPr>
            <w:tcW w:w="8761" w:type="dxa"/>
          </w:tcPr>
          <w:p w:rsidR="00161903" w:rsidRP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</w:tc>
      </w:tr>
      <w:tr w:rsidR="00161903" w:rsidTr="00161903">
        <w:tc>
          <w:tcPr>
            <w:tcW w:w="2605" w:type="dxa"/>
          </w:tcPr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  <w:r>
              <w:rPr>
                <w:rFonts w:ascii="AR CHRISTY" w:hAnsi="AR CHRISTY"/>
                <w:sz w:val="24"/>
                <w:szCs w:val="24"/>
              </w:rPr>
              <w:t>Horizontal Asymptote</w:t>
            </w:r>
          </w:p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</w:tc>
        <w:tc>
          <w:tcPr>
            <w:tcW w:w="8761" w:type="dxa"/>
          </w:tcPr>
          <w:p w:rsidR="00161903" w:rsidRPr="00161903" w:rsidRDefault="00161903" w:rsidP="00161903">
            <w:pPr>
              <w:rPr>
                <w:rFonts w:ascii="AR CHRISTY" w:hAnsi="AR CHRISTY"/>
                <w:sz w:val="24"/>
                <w:szCs w:val="24"/>
              </w:rPr>
            </w:pPr>
          </w:p>
        </w:tc>
      </w:tr>
      <w:tr w:rsidR="00161903" w:rsidTr="00161903">
        <w:tc>
          <w:tcPr>
            <w:tcW w:w="2605" w:type="dxa"/>
          </w:tcPr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  <w:r>
              <w:rPr>
                <w:rFonts w:ascii="AR CHRISTY" w:hAnsi="AR CHRISTY"/>
                <w:sz w:val="24"/>
                <w:szCs w:val="24"/>
              </w:rPr>
              <w:t>Zeros or x – intercepts</w:t>
            </w:r>
          </w:p>
          <w:p w:rsidR="00161903" w:rsidRP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</w:tc>
        <w:tc>
          <w:tcPr>
            <w:tcW w:w="8761" w:type="dxa"/>
          </w:tcPr>
          <w:p w:rsidR="00161903" w:rsidRP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</w:tc>
      </w:tr>
      <w:tr w:rsidR="00161903" w:rsidTr="00161903">
        <w:tc>
          <w:tcPr>
            <w:tcW w:w="2605" w:type="dxa"/>
          </w:tcPr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  <w:p w:rsid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  <w:r>
              <w:rPr>
                <w:rFonts w:ascii="AR CHRISTY" w:hAnsi="AR CHRISTY"/>
                <w:sz w:val="24"/>
                <w:szCs w:val="24"/>
              </w:rPr>
              <w:t>y</w:t>
            </w:r>
            <w:r w:rsidRPr="00161903">
              <w:rPr>
                <w:rFonts w:ascii="AR CHRISTY" w:hAnsi="AR CHRISTY"/>
                <w:sz w:val="24"/>
                <w:szCs w:val="24"/>
              </w:rPr>
              <w:t xml:space="preserve"> – </w:t>
            </w:r>
            <w:r>
              <w:rPr>
                <w:rFonts w:ascii="AR CHRISTY" w:hAnsi="AR CHRISTY"/>
                <w:sz w:val="24"/>
                <w:szCs w:val="24"/>
              </w:rPr>
              <w:t>intercept</w:t>
            </w:r>
          </w:p>
          <w:p w:rsidR="00161903" w:rsidRP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</w:tc>
        <w:tc>
          <w:tcPr>
            <w:tcW w:w="8761" w:type="dxa"/>
          </w:tcPr>
          <w:p w:rsidR="00161903" w:rsidRPr="00161903" w:rsidRDefault="00161903" w:rsidP="00161903">
            <w:pPr>
              <w:contextualSpacing/>
              <w:rPr>
                <w:rFonts w:ascii="AR CHRISTY" w:hAnsi="AR CHRISTY"/>
                <w:sz w:val="24"/>
                <w:szCs w:val="24"/>
              </w:rPr>
            </w:pPr>
          </w:p>
        </w:tc>
      </w:tr>
    </w:tbl>
    <w:p w:rsidR="00161903" w:rsidRDefault="00161903" w:rsidP="00161903">
      <w:pPr>
        <w:contextualSpacing/>
        <w:rPr>
          <w:rFonts w:ascii="Cooper Black" w:hAnsi="Cooper Black"/>
          <w:sz w:val="24"/>
          <w:szCs w:val="24"/>
        </w:rPr>
      </w:pPr>
    </w:p>
    <w:p w:rsidR="00161903" w:rsidRPr="00161903" w:rsidRDefault="00161903" w:rsidP="00161903">
      <w:pPr>
        <w:contextualSpacing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161903" w:rsidTr="00161903">
        <w:tc>
          <w:tcPr>
            <w:tcW w:w="5683" w:type="dxa"/>
          </w:tcPr>
          <w:p w:rsidR="00161903" w:rsidRPr="00DF2D76" w:rsidRDefault="00DF2D76" w:rsidP="00DF2D76">
            <w:pPr>
              <w:rPr>
                <w:rFonts w:ascii="Garamond" w:hAnsi="Garamond"/>
                <w:sz w:val="24"/>
                <w:szCs w:val="24"/>
              </w:rPr>
            </w:pPr>
            <w:r w:rsidRPr="00DF2D76">
              <w:rPr>
                <w:rFonts w:ascii="Garamond" w:hAnsi="Garamond"/>
                <w:sz w:val="24"/>
                <w:szCs w:val="24"/>
              </w:rPr>
              <w:t xml:space="preserve">a) </w:t>
            </w:r>
            <w:r>
              <w:rPr>
                <w:rFonts w:ascii="Garamond" w:eastAsiaTheme="minorEastAsia" w:hAnsi="Garamond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x-3</m:t>
                  </m:r>
                </m:den>
              </m:f>
            </m:oMath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F2D76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8240" behindDoc="0" locked="0" layoutInCell="1" allowOverlap="1" wp14:anchorId="1E46FA03" wp14:editId="23F206E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124460</wp:posOffset>
                  </wp:positionV>
                  <wp:extent cx="2705100" cy="2724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83" w:type="dxa"/>
          </w:tcPr>
          <w:p w:rsidR="00161903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F2D76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0288" behindDoc="0" locked="0" layoutInCell="1" allowOverlap="1" wp14:anchorId="6F53CC92" wp14:editId="7CDBE855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1512570</wp:posOffset>
                  </wp:positionV>
                  <wp:extent cx="2705100" cy="27241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b)  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24"/>
                    </w:rPr>
                    <m:t>+2</m:t>
                  </m:r>
                </m:den>
              </m:f>
            </m:oMath>
          </w:p>
        </w:tc>
      </w:tr>
      <w:tr w:rsidR="00161903" w:rsidTr="00161903">
        <w:tc>
          <w:tcPr>
            <w:tcW w:w="5683" w:type="dxa"/>
          </w:tcPr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c)  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x</m:t>
                  </m:r>
                </m:den>
              </m:f>
            </m:oMath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  <w:r w:rsidRPr="00DF2D76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2336" behindDoc="0" locked="0" layoutInCell="1" allowOverlap="1" wp14:anchorId="76E62BEF" wp14:editId="77305B91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109855</wp:posOffset>
                  </wp:positionV>
                  <wp:extent cx="2705100" cy="27241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161903" w:rsidRPr="00DF2D76" w:rsidRDefault="00161903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83" w:type="dxa"/>
          </w:tcPr>
          <w:p w:rsidR="00161903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-x+3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x-</m:t>
                  </m:r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</m:oMath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161903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F2D76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4384" behindDoc="0" locked="0" layoutInCell="1" allowOverlap="1" wp14:anchorId="294320A9" wp14:editId="0F48AA18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330835</wp:posOffset>
                  </wp:positionV>
                  <wp:extent cx="2705100" cy="27241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1903" w:rsidTr="00161903">
        <w:tc>
          <w:tcPr>
            <w:tcW w:w="5683" w:type="dxa"/>
          </w:tcPr>
          <w:p w:rsidR="00161903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e)  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(x-2)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  <w:r w:rsidRPr="00DF2D76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70528" behindDoc="0" locked="0" layoutInCell="1" allowOverlap="1" wp14:anchorId="0240C4C3" wp14:editId="09C91874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122555</wp:posOffset>
                  </wp:positionV>
                  <wp:extent cx="2705100" cy="27241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Default="00DF2D76" w:rsidP="00DF2D76">
            <w:pPr>
              <w:contextualSpacing/>
              <w:rPr>
                <w:rFonts w:ascii="Garamond" w:eastAsiaTheme="minorEastAsia" w:hAnsi="Garamond"/>
                <w:sz w:val="32"/>
                <w:szCs w:val="24"/>
              </w:rPr>
            </w:pPr>
          </w:p>
          <w:p w:rsidR="00DF2D76" w:rsidRPr="00DF2D76" w:rsidRDefault="00DF2D76" w:rsidP="00DF2D76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83" w:type="dxa"/>
          </w:tcPr>
          <w:p w:rsidR="00161903" w:rsidRPr="00DF2D76" w:rsidRDefault="00DF2D76" w:rsidP="0016190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F2D76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8480" behindDoc="0" locked="0" layoutInCell="1" allowOverlap="1" wp14:anchorId="68980352" wp14:editId="2AC45FB8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1213485</wp:posOffset>
                  </wp:positionV>
                  <wp:extent cx="2705100" cy="27241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f) 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(x+1)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161903" w:rsidRDefault="00161903" w:rsidP="00161903">
      <w:pPr>
        <w:contextualSpacing/>
        <w:rPr>
          <w:rFonts w:ascii="Cooper Black" w:hAnsi="Cooper Black"/>
          <w:sz w:val="24"/>
          <w:szCs w:val="24"/>
        </w:rPr>
      </w:pPr>
    </w:p>
    <w:p w:rsidR="00DD2513" w:rsidRDefault="00DD2513" w:rsidP="00161903">
      <w:pPr>
        <w:contextualSpacing/>
        <w:rPr>
          <w:rFonts w:ascii="Cooper Black" w:hAnsi="Cooper Black"/>
          <w:sz w:val="24"/>
          <w:szCs w:val="24"/>
        </w:rPr>
      </w:pPr>
      <w:bookmarkStart w:id="0" w:name="_GoBack"/>
      <w:bookmarkEnd w:id="0"/>
      <w:r w:rsidRPr="00DD2513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C96EC6" wp14:editId="43AB7EC4">
                <wp:simplePos x="0" y="0"/>
                <wp:positionH relativeFrom="margin">
                  <wp:posOffset>154305</wp:posOffset>
                </wp:positionH>
                <wp:positionV relativeFrom="paragraph">
                  <wp:posOffset>240665</wp:posOffset>
                </wp:positionV>
                <wp:extent cx="6962775" cy="1404620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13" w:rsidRPr="00DD2513" w:rsidRDefault="00DD2513" w:rsidP="00DD251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D2513">
                              <w:rPr>
                                <w:sz w:val="44"/>
                              </w:rPr>
                              <w:t>GLUE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6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15pt;margin-top:18.95pt;width:54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MUJAIAAEc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">
                <v:textbox style="mso-fit-shape-to-text:t">
                  <w:txbxContent>
                    <w:p w:rsidR="00DD2513" w:rsidRPr="00DD2513" w:rsidRDefault="00DD2513" w:rsidP="00DD2513">
                      <w:pPr>
                        <w:jc w:val="center"/>
                        <w:rPr>
                          <w:sz w:val="44"/>
                        </w:rPr>
                      </w:pPr>
                      <w:r w:rsidRPr="00DD2513">
                        <w:rPr>
                          <w:sz w:val="44"/>
                        </w:rPr>
                        <w:t>GLUE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2513" w:rsidRPr="00161903" w:rsidRDefault="00DD2513" w:rsidP="00161903">
      <w:pPr>
        <w:contextualSpacing/>
        <w:rPr>
          <w:rFonts w:ascii="Cooper Black" w:hAnsi="Cooper Black"/>
          <w:sz w:val="24"/>
          <w:szCs w:val="24"/>
        </w:rPr>
      </w:pPr>
    </w:p>
    <w:sectPr w:rsidR="00DD2513" w:rsidRPr="00161903" w:rsidSect="001619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5891"/>
    <w:multiLevelType w:val="hybridMultilevel"/>
    <w:tmpl w:val="AD7AB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22F"/>
    <w:multiLevelType w:val="hybridMultilevel"/>
    <w:tmpl w:val="BAF01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CF9"/>
    <w:multiLevelType w:val="hybridMultilevel"/>
    <w:tmpl w:val="5A00380C"/>
    <w:lvl w:ilvl="0" w:tplc="F0AE00AE">
      <w:start w:val="3"/>
      <w:numFmt w:val="bullet"/>
      <w:lvlText w:val="-"/>
      <w:lvlJc w:val="left"/>
      <w:pPr>
        <w:ind w:left="720" w:hanging="360"/>
      </w:pPr>
      <w:rPr>
        <w:rFonts w:ascii="AR CHRISTY" w:eastAsiaTheme="minorHAnsi" w:hAnsi="AR CHRIST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3754"/>
    <w:multiLevelType w:val="hybridMultilevel"/>
    <w:tmpl w:val="A1F83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03"/>
    <w:rsid w:val="001019FC"/>
    <w:rsid w:val="00161903"/>
    <w:rsid w:val="005E44BC"/>
    <w:rsid w:val="00DD2513"/>
    <w:rsid w:val="00D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72BF5-09AD-412B-ABA4-7A4F7772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9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9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2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Maniscalco</dc:creator>
  <cp:keywords/>
  <dc:description/>
  <cp:lastModifiedBy>Kris Maniscalco</cp:lastModifiedBy>
  <cp:revision>2</cp:revision>
  <dcterms:created xsi:type="dcterms:W3CDTF">2017-03-08T14:14:00Z</dcterms:created>
  <dcterms:modified xsi:type="dcterms:W3CDTF">2017-03-08T14:35:00Z</dcterms:modified>
</cp:coreProperties>
</file>